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38" w:rsidRDefault="00100538" w:rsidP="008C084F">
      <w:pPr>
        <w:pStyle w:val="1"/>
        <w:jc w:val="left"/>
      </w:pPr>
    </w:p>
    <w:p w:rsidR="00167E2F" w:rsidRPr="00A318DC" w:rsidRDefault="00167E2F" w:rsidP="00167E2F">
      <w:pPr>
        <w:jc w:val="center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904875" cy="838200"/>
            <wp:effectExtent l="19050" t="0" r="9525" b="0"/>
            <wp:docPr id="1" name="Рисунок 1" descr="герб Ал-Г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л-Г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АДМИНИСТРАЦИЯ</w:t>
      </w: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АЛЕКСАНДРОВО-ГАЙСКОГО МУНИЦИПАЛЬНОГО РАЙОНА</w:t>
      </w: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САРАТОВСКОЙ ОБЛАСТИ</w:t>
      </w:r>
    </w:p>
    <w:p w:rsidR="00DB5C99" w:rsidRPr="00A318DC" w:rsidRDefault="00DB5C99" w:rsidP="00DB5C99">
      <w:pPr>
        <w:rPr>
          <w:rFonts w:ascii="PT Astra Serif" w:hAnsi="PT Astra Serif"/>
          <w:sz w:val="24"/>
          <w:szCs w:val="24"/>
        </w:rPr>
      </w:pPr>
    </w:p>
    <w:tbl>
      <w:tblPr>
        <w:tblW w:w="9495" w:type="dxa"/>
        <w:tblLook w:val="04A0"/>
      </w:tblPr>
      <w:tblGrid>
        <w:gridCol w:w="6204"/>
        <w:gridCol w:w="3291"/>
      </w:tblGrid>
      <w:tr w:rsidR="00100538" w:rsidRPr="00A318DC" w:rsidTr="0050047B">
        <w:trPr>
          <w:trHeight w:val="1692"/>
        </w:trPr>
        <w:tc>
          <w:tcPr>
            <w:tcW w:w="6204" w:type="dxa"/>
          </w:tcPr>
          <w:p w:rsidR="00BD2288" w:rsidRPr="00A318DC" w:rsidRDefault="00BD2288" w:rsidP="00BD228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00538" w:rsidRPr="00A318DC" w:rsidRDefault="008C084F" w:rsidP="008C084F">
            <w:pPr>
              <w:pStyle w:val="1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A318DC">
              <w:rPr>
                <w:rFonts w:ascii="PT Astra Serif" w:hAnsi="PT Astra Serif"/>
                <w:sz w:val="24"/>
                <w:szCs w:val="24"/>
              </w:rPr>
              <w:t xml:space="preserve">                                          </w:t>
            </w:r>
            <w:r w:rsidR="00100538" w:rsidRPr="00A318DC">
              <w:rPr>
                <w:rFonts w:ascii="PT Astra Serif" w:hAnsi="PT Astra Serif"/>
                <w:sz w:val="24"/>
                <w:szCs w:val="24"/>
              </w:rPr>
              <w:t>РАСПОРЯЖЕНИЕ</w:t>
            </w:r>
          </w:p>
          <w:p w:rsidR="00100538" w:rsidRPr="00A318DC" w:rsidRDefault="00100538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</w:p>
          <w:p w:rsidR="00100538" w:rsidRPr="00A318DC" w:rsidRDefault="00D0497B">
            <w:pPr>
              <w:pStyle w:val="1"/>
              <w:spacing w:line="276" w:lineRule="auto"/>
              <w:jc w:val="left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A318DC">
              <w:rPr>
                <w:rFonts w:ascii="PT Astra Serif" w:hAnsi="PT Astra Serif"/>
                <w:sz w:val="24"/>
                <w:szCs w:val="24"/>
              </w:rPr>
              <w:t>от</w:t>
            </w:r>
            <w:r w:rsidR="008836E8" w:rsidRPr="00A318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2914D1" w:rsidRPr="002914D1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 xml:space="preserve">17.01.2023 </w:t>
            </w:r>
            <w:r w:rsidR="008836E8" w:rsidRPr="002914D1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 xml:space="preserve"> </w:t>
            </w:r>
            <w:r w:rsidRPr="002914D1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 xml:space="preserve"> </w:t>
            </w:r>
            <w:r w:rsidR="00100538" w:rsidRPr="00A318DC">
              <w:rPr>
                <w:rFonts w:ascii="PT Astra Serif" w:hAnsi="PT Astra Serif"/>
                <w:sz w:val="24"/>
                <w:szCs w:val="24"/>
              </w:rPr>
              <w:t>№</w:t>
            </w:r>
            <w:r w:rsidR="00F40963" w:rsidRPr="00A318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2914D1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 xml:space="preserve">24 </w:t>
            </w:r>
            <w:proofErr w:type="spellStart"/>
            <w:proofErr w:type="gramStart"/>
            <w:r w:rsidR="002914D1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>р</w:t>
            </w:r>
            <w:proofErr w:type="spellEnd"/>
            <w:proofErr w:type="gramEnd"/>
          </w:p>
          <w:p w:rsidR="00100538" w:rsidRPr="00A318DC" w:rsidRDefault="00100538" w:rsidP="0029093C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             </w:t>
            </w:r>
            <w:r w:rsidR="0029093C"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           </w:t>
            </w:r>
            <w:r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с. Александров-Гай</w:t>
            </w:r>
          </w:p>
        </w:tc>
        <w:tc>
          <w:tcPr>
            <w:tcW w:w="3291" w:type="dxa"/>
          </w:tcPr>
          <w:p w:rsidR="00100538" w:rsidRPr="00A318DC" w:rsidRDefault="00100538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</w:p>
        </w:tc>
      </w:tr>
    </w:tbl>
    <w:p w:rsidR="00DB5C99" w:rsidRPr="00A318DC" w:rsidRDefault="00DB5C99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FB4E23" w:rsidRPr="00A318DC" w:rsidRDefault="00100538" w:rsidP="00497559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 xml:space="preserve">О публичных </w:t>
      </w:r>
      <w:r w:rsidR="00216BD6" w:rsidRPr="00A318DC">
        <w:rPr>
          <w:rFonts w:ascii="PT Astra Serif" w:hAnsi="PT Astra Serif" w:cs="Times New Roman"/>
          <w:b/>
          <w:sz w:val="24"/>
          <w:szCs w:val="24"/>
        </w:rPr>
        <w:t>слушани</w:t>
      </w:r>
      <w:r w:rsidR="00FB4E23" w:rsidRPr="00A318DC">
        <w:rPr>
          <w:rFonts w:ascii="PT Astra Serif" w:hAnsi="PT Astra Serif" w:cs="Times New Roman"/>
          <w:b/>
          <w:sz w:val="24"/>
          <w:szCs w:val="24"/>
        </w:rPr>
        <w:t xml:space="preserve">ях </w:t>
      </w:r>
      <w:r w:rsidR="00216BD6" w:rsidRPr="00A318DC">
        <w:rPr>
          <w:rFonts w:ascii="PT Astra Serif" w:hAnsi="PT Astra Serif" w:cs="Times New Roman"/>
          <w:b/>
          <w:sz w:val="24"/>
          <w:szCs w:val="24"/>
        </w:rPr>
        <w:t xml:space="preserve"> по проекту </w:t>
      </w:r>
      <w:r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497559" w:rsidRPr="00A318DC">
        <w:rPr>
          <w:rFonts w:ascii="PT Astra Serif" w:hAnsi="PT Astra Serif" w:cs="Times New Roman"/>
          <w:b/>
          <w:sz w:val="24"/>
          <w:szCs w:val="24"/>
        </w:rPr>
        <w:t xml:space="preserve">изменений  </w:t>
      </w:r>
    </w:p>
    <w:p w:rsidR="00FB4E23" w:rsidRPr="00A318DC" w:rsidRDefault="00497559" w:rsidP="00497559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>в Правила землепользования</w:t>
      </w:r>
      <w:r w:rsidR="00FB4E23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b/>
          <w:sz w:val="24"/>
          <w:szCs w:val="24"/>
        </w:rPr>
        <w:t xml:space="preserve">и застройки </w:t>
      </w:r>
    </w:p>
    <w:p w:rsidR="00FB4E23" w:rsidRPr="00A318DC" w:rsidRDefault="00497559" w:rsidP="00497559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>Александрово-Гайского</w:t>
      </w:r>
      <w:r w:rsidR="00216BD6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b/>
          <w:sz w:val="24"/>
          <w:szCs w:val="24"/>
        </w:rPr>
        <w:t xml:space="preserve"> муниципального</w:t>
      </w:r>
      <w:r w:rsidR="00FB4E23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b/>
          <w:sz w:val="24"/>
          <w:szCs w:val="24"/>
        </w:rPr>
        <w:t xml:space="preserve">образования </w:t>
      </w:r>
    </w:p>
    <w:p w:rsidR="00FB4E23" w:rsidRPr="00A318DC" w:rsidRDefault="00216BD6" w:rsidP="00497559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 xml:space="preserve"> Александрово-Гайского муниципального района </w:t>
      </w:r>
    </w:p>
    <w:p w:rsidR="00216BD6" w:rsidRPr="00A318DC" w:rsidRDefault="00216BD6" w:rsidP="00497559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 xml:space="preserve">Саратовской области </w:t>
      </w:r>
    </w:p>
    <w:p w:rsidR="00100538" w:rsidRPr="00A318DC" w:rsidRDefault="00100538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6F4A82" w:rsidRPr="00A318DC" w:rsidRDefault="006F4A82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575716" w:rsidRPr="00A318DC" w:rsidRDefault="00F85ECB" w:rsidP="008751C7">
      <w:pPr>
        <w:pStyle w:val="a3"/>
        <w:jc w:val="both"/>
        <w:rPr>
          <w:rFonts w:ascii="PT Astra Serif" w:eastAsia="Arial Unicode MS" w:hAnsi="PT Astra Serif" w:cs="Times New Roman"/>
          <w:sz w:val="24"/>
          <w:szCs w:val="24"/>
        </w:rPr>
      </w:pPr>
      <w:proofErr w:type="gramStart"/>
      <w:r w:rsidRPr="00A318DC">
        <w:rPr>
          <w:rFonts w:ascii="PT Astra Serif" w:hAnsi="PT Astra Serif" w:cs="Times New Roman"/>
          <w:sz w:val="24"/>
          <w:szCs w:val="24"/>
        </w:rPr>
        <w:t xml:space="preserve">В соответствии со статьями 31, 33 </w:t>
      </w:r>
      <w:r w:rsidR="00100538" w:rsidRPr="00A318DC">
        <w:rPr>
          <w:rFonts w:ascii="PT Astra Serif" w:hAnsi="PT Astra Serif" w:cs="Times New Roman"/>
          <w:sz w:val="24"/>
          <w:szCs w:val="24"/>
        </w:rPr>
        <w:t>Градостроительн</w:t>
      </w:r>
      <w:r w:rsidRPr="00A318DC">
        <w:rPr>
          <w:rFonts w:ascii="PT Astra Serif" w:hAnsi="PT Astra Serif" w:cs="Times New Roman"/>
          <w:sz w:val="24"/>
          <w:szCs w:val="24"/>
        </w:rPr>
        <w:t>ого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A318DC">
        <w:rPr>
          <w:rFonts w:ascii="PT Astra Serif" w:hAnsi="PT Astra Serif" w:cs="Times New Roman"/>
          <w:sz w:val="24"/>
          <w:szCs w:val="24"/>
        </w:rPr>
        <w:t xml:space="preserve">а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Российской Федерации, Федеральным законом от 29.12.2004 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года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№191 - ФЗ «О введении в действие Градостроительного кодекса Российской Федерации», </w:t>
      </w:r>
      <w:r w:rsidRPr="00A318DC">
        <w:rPr>
          <w:rFonts w:ascii="PT Astra Serif" w:hAnsi="PT Astra Serif" w:cs="Times New Roman"/>
          <w:sz w:val="24"/>
          <w:szCs w:val="24"/>
        </w:rPr>
        <w:t xml:space="preserve"> статьей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28 </w:t>
      </w:r>
      <w:r w:rsidR="00100538" w:rsidRPr="00A318DC">
        <w:rPr>
          <w:rFonts w:ascii="PT Astra Serif" w:hAnsi="PT Astra Serif" w:cs="Times New Roman"/>
          <w:sz w:val="24"/>
          <w:szCs w:val="24"/>
        </w:rPr>
        <w:t>Федеральн</w:t>
      </w:r>
      <w:r w:rsidRPr="00A318DC">
        <w:rPr>
          <w:rFonts w:ascii="PT Astra Serif" w:hAnsi="PT Astra Serif" w:cs="Times New Roman"/>
          <w:sz w:val="24"/>
          <w:szCs w:val="24"/>
        </w:rPr>
        <w:t xml:space="preserve">ого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 </w:t>
      </w:r>
      <w:hyperlink r:id="rId6" w:history="1">
        <w:r w:rsidR="00100538" w:rsidRPr="00A318DC">
          <w:rPr>
            <w:rStyle w:val="a4"/>
            <w:rFonts w:ascii="PT Astra Serif" w:hAnsi="PT Astra Serif" w:cs="Times New Roman"/>
            <w:color w:val="auto"/>
            <w:sz w:val="24"/>
            <w:szCs w:val="24"/>
            <w:u w:val="none"/>
          </w:rPr>
          <w:t>закон</w:t>
        </w:r>
        <w:r w:rsidRPr="00A318DC">
          <w:rPr>
            <w:rStyle w:val="a4"/>
            <w:rFonts w:ascii="PT Astra Serif" w:hAnsi="PT Astra Serif" w:cs="Times New Roman"/>
            <w:color w:val="auto"/>
            <w:sz w:val="24"/>
            <w:szCs w:val="24"/>
            <w:u w:val="none"/>
          </w:rPr>
          <w:t>а</w:t>
        </w:r>
      </w:hyperlink>
      <w:r w:rsidR="00100538" w:rsidRPr="00A318DC">
        <w:rPr>
          <w:rFonts w:ascii="PT Astra Serif" w:hAnsi="PT Astra Serif" w:cs="Times New Roman"/>
          <w:sz w:val="24"/>
          <w:szCs w:val="24"/>
        </w:rPr>
        <w:t xml:space="preserve">  от 06.10.2003 N 131-ФЗ "Об общих принципах организации местного самоуправления в Российской Федерации", </w:t>
      </w:r>
      <w:r w:rsidRPr="00A318DC">
        <w:rPr>
          <w:rFonts w:ascii="PT Astra Serif" w:hAnsi="PT Astra Serif" w:cs="Times New Roman"/>
          <w:sz w:val="24"/>
          <w:szCs w:val="24"/>
        </w:rPr>
        <w:t xml:space="preserve">Положением </w:t>
      </w:r>
      <w:r w:rsidR="005130E6" w:rsidRPr="00A318DC">
        <w:rPr>
          <w:rFonts w:ascii="PT Astra Serif" w:hAnsi="PT Astra Serif" w:cs="Times New Roman"/>
          <w:sz w:val="24"/>
          <w:szCs w:val="24"/>
        </w:rPr>
        <w:t>«О</w:t>
      </w:r>
      <w:r w:rsidRPr="00A318DC">
        <w:rPr>
          <w:rFonts w:ascii="PT Astra Serif" w:hAnsi="PT Astra Serif" w:cs="Times New Roman"/>
          <w:sz w:val="24"/>
          <w:szCs w:val="24"/>
        </w:rPr>
        <w:t xml:space="preserve"> порядке организации проведения  публичных слушаний  по вопросам градостроительной деятельности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>на территории поселений,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>входящих в с</w:t>
      </w:r>
      <w:r w:rsidR="00FB4E23" w:rsidRPr="00A318DC">
        <w:rPr>
          <w:rFonts w:ascii="PT Astra Serif" w:hAnsi="PT Astra Serif" w:cs="Times New Roman"/>
          <w:sz w:val="24"/>
          <w:szCs w:val="24"/>
        </w:rPr>
        <w:t>остав Александрово-Гайского</w:t>
      </w:r>
      <w:proofErr w:type="gramEnd"/>
      <w:r w:rsidR="00FB4E23" w:rsidRPr="00A318DC">
        <w:rPr>
          <w:rFonts w:ascii="PT Astra Serif" w:hAnsi="PT Astra Serif" w:cs="Times New Roman"/>
          <w:sz w:val="24"/>
          <w:szCs w:val="24"/>
        </w:rPr>
        <w:t xml:space="preserve"> района</w:t>
      </w:r>
      <w:r w:rsidR="005130E6" w:rsidRPr="00A318DC">
        <w:rPr>
          <w:rFonts w:ascii="PT Astra Serif" w:hAnsi="PT Astra Serif" w:cs="Times New Roman"/>
          <w:sz w:val="24"/>
          <w:szCs w:val="24"/>
        </w:rPr>
        <w:t>»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, утвержденным Решением Муниципального Собрания Александрово-Гайского муниципального района Саратовской области от 24 октября 2019 года №175, </w:t>
      </w:r>
      <w:r w:rsidR="00100538" w:rsidRPr="00A318DC">
        <w:rPr>
          <w:rFonts w:ascii="PT Astra Serif" w:hAnsi="PT Astra Serif" w:cs="Times New Roman"/>
          <w:sz w:val="24"/>
          <w:szCs w:val="24"/>
        </w:rPr>
        <w:t>Уставом  Александрово-Гайского  муниципального района Саратовской области,</w:t>
      </w:r>
      <w:r w:rsidR="00100538" w:rsidRPr="00A318DC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</w:p>
    <w:p w:rsidR="00DB5C99" w:rsidRPr="00A318DC" w:rsidRDefault="00100538" w:rsidP="008751C7">
      <w:pPr>
        <w:pStyle w:val="a3"/>
        <w:jc w:val="both"/>
        <w:rPr>
          <w:rFonts w:ascii="PT Astra Serif" w:eastAsia="Arial Unicode MS" w:hAnsi="PT Astra Serif" w:cs="Times New Roman"/>
          <w:sz w:val="24"/>
          <w:szCs w:val="24"/>
        </w:rPr>
      </w:pPr>
      <w:r w:rsidRPr="00A318DC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</w:p>
    <w:p w:rsidR="005130E6" w:rsidRPr="00A318DC" w:rsidRDefault="00100538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eastAsia="Arial Unicode MS" w:hAnsi="PT Astra Serif" w:cs="Times New Roman"/>
          <w:sz w:val="24"/>
          <w:szCs w:val="24"/>
        </w:rPr>
        <w:t xml:space="preserve">1.Назначить публичные слушания   по </w:t>
      </w:r>
      <w:r w:rsidR="00FB4E23" w:rsidRPr="00A318DC">
        <w:rPr>
          <w:rFonts w:ascii="PT Astra Serif" w:eastAsia="Arial Unicode MS" w:hAnsi="PT Astra Serif" w:cs="Times New Roman"/>
          <w:sz w:val="24"/>
          <w:szCs w:val="24"/>
        </w:rPr>
        <w:t xml:space="preserve">проекту </w:t>
      </w:r>
      <w:r w:rsidR="008C084F" w:rsidRPr="00A318DC">
        <w:rPr>
          <w:rFonts w:ascii="PT Astra Serif" w:eastAsia="Arial Unicode MS" w:hAnsi="PT Astra Serif" w:cs="Times New Roman"/>
          <w:sz w:val="24"/>
          <w:szCs w:val="24"/>
        </w:rPr>
        <w:t xml:space="preserve">  изменений </w:t>
      </w:r>
      <w:r w:rsidR="008C084F" w:rsidRPr="00A318DC">
        <w:rPr>
          <w:rFonts w:ascii="PT Astra Serif" w:hAnsi="PT Astra Serif" w:cs="Times New Roman"/>
          <w:sz w:val="24"/>
          <w:szCs w:val="24"/>
        </w:rPr>
        <w:t>в Правила землепользования  и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8C084F" w:rsidRPr="00A318DC">
        <w:rPr>
          <w:rFonts w:ascii="PT Astra Serif" w:hAnsi="PT Astra Serif" w:cs="Times New Roman"/>
          <w:sz w:val="24"/>
          <w:szCs w:val="24"/>
        </w:rPr>
        <w:t xml:space="preserve"> застройки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8C084F" w:rsidRPr="00A318DC">
        <w:rPr>
          <w:rFonts w:ascii="PT Astra Serif" w:hAnsi="PT Astra Serif" w:cs="Times New Roman"/>
          <w:sz w:val="24"/>
          <w:szCs w:val="24"/>
        </w:rPr>
        <w:t xml:space="preserve"> Александрово-Гайского муниципального образования</w:t>
      </w:r>
      <w:r w:rsidR="00FB4E23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FB4E23" w:rsidRPr="00A318DC">
        <w:rPr>
          <w:rFonts w:ascii="PT Astra Serif" w:hAnsi="PT Astra Serif" w:cs="Times New Roman"/>
          <w:sz w:val="24"/>
          <w:szCs w:val="24"/>
        </w:rPr>
        <w:t>Александрово-Гайского муниципального района Саратовской области</w:t>
      </w:r>
      <w:r w:rsidR="00AC6790">
        <w:rPr>
          <w:rFonts w:ascii="PT Astra Serif" w:hAnsi="PT Astra Serif" w:cs="Times New Roman"/>
          <w:sz w:val="24"/>
          <w:szCs w:val="24"/>
        </w:rPr>
        <w:t>, утвержденным   решением Муниципального Собрания Александрово-Гайского муниципального района Саратовской области № 56 от 30 июня 2017 года (с изменениями №07 от 05 октября 2021 года)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. 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proofErr w:type="gramStart"/>
      <w:r w:rsidRPr="00A318DC">
        <w:rPr>
          <w:rFonts w:ascii="PT Astra Serif" w:hAnsi="PT Astra Serif"/>
          <w:sz w:val="24"/>
          <w:szCs w:val="24"/>
        </w:rPr>
        <w:t>2.Провести</w:t>
      </w:r>
      <w:r w:rsidRPr="00A318DC">
        <w:rPr>
          <w:rFonts w:ascii="PT Astra Serif" w:hAnsi="PT Astra Serif"/>
          <w:spacing w:val="34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публичные</w:t>
      </w:r>
      <w:r w:rsidRPr="00A318DC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слушания</w:t>
      </w:r>
      <w:r w:rsidRPr="00A318DC">
        <w:rPr>
          <w:rFonts w:ascii="PT Astra Serif" w:hAnsi="PT Astra Serif"/>
          <w:spacing w:val="2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участием</w:t>
      </w:r>
      <w:r w:rsidRPr="00A318DC">
        <w:rPr>
          <w:rFonts w:ascii="PT Astra Serif" w:hAnsi="PT Astra Serif"/>
          <w:spacing w:val="3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граждан,</w:t>
      </w:r>
      <w:r w:rsidRPr="00A318DC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проживающих</w:t>
      </w:r>
      <w:r w:rsidRPr="00A318DC">
        <w:rPr>
          <w:rFonts w:ascii="PT Astra Serif" w:hAnsi="PT Astra Serif"/>
          <w:spacing w:val="3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 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правообладателей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земельных участков и объектов капитального строительства, расположенных 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границах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Александрово-Гайского 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лиц,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законные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интересы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которых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могут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быть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нарушены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связи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реализацией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указанного</w:t>
      </w:r>
      <w:r w:rsidR="00AB63EF" w:rsidRPr="00A318DC">
        <w:rPr>
          <w:rFonts w:ascii="PT Astra Serif" w:hAnsi="PT Astra Serif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 в пункте 1 настоящего решения проекта Правил землепользования и</w:t>
      </w:r>
      <w:r w:rsidRPr="00A318DC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застройки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Александрово-Гайского 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муниципального</w:t>
      </w:r>
      <w:r w:rsidRPr="00A318DC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района</w:t>
      </w:r>
      <w:r w:rsidRPr="00A318DC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Саратовской</w:t>
      </w:r>
      <w:r w:rsidRPr="00A318DC">
        <w:rPr>
          <w:rFonts w:ascii="PT Astra Serif" w:hAnsi="PT Astra Serif"/>
          <w:spacing w:val="3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области.</w:t>
      </w:r>
      <w:proofErr w:type="gramEnd"/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3.Граждане, указанные в пункте 2 настоящего решения, правообладатели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земельных участков и объектов капитального строительства, расположенных 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границах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лица,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законные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интересы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которых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могут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быть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нарушены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связи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реализацией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проекта,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указанного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 пункте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I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настоящего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решения,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вправе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участвовать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слушаниях</w:t>
      </w:r>
      <w:r w:rsidRPr="00A318DC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посредством: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lastRenderedPageBreak/>
        <w:t xml:space="preserve">  - подачи организатору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b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 замечаний и предложений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в</w:t>
      </w:r>
      <w:r w:rsidRPr="00A318DC">
        <w:rPr>
          <w:rFonts w:ascii="PT Astra Serif" w:hAnsi="PT Astra Serif"/>
          <w:spacing w:val="8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письменной</w:t>
      </w:r>
      <w:r w:rsidRPr="00A318DC">
        <w:rPr>
          <w:rFonts w:ascii="PT Astra Serif" w:hAnsi="PT Astra Serif"/>
          <w:spacing w:val="43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форме</w:t>
      </w:r>
      <w:r w:rsidRPr="00A318DC">
        <w:rPr>
          <w:rFonts w:ascii="PT Astra Serif" w:hAnsi="PT Astra Serif"/>
          <w:spacing w:val="26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в</w:t>
      </w:r>
      <w:r w:rsidRPr="00A318DC">
        <w:rPr>
          <w:rFonts w:ascii="PT Astra Serif" w:hAnsi="PT Astra Serif"/>
          <w:spacing w:val="8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срок,</w:t>
      </w:r>
      <w:r w:rsidRPr="00A318DC">
        <w:rPr>
          <w:rFonts w:ascii="PT Astra Serif" w:hAnsi="PT Astra Serif"/>
          <w:spacing w:val="14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указанных</w:t>
      </w:r>
      <w:r w:rsidRPr="00A318DC">
        <w:rPr>
          <w:rFonts w:ascii="PT Astra Serif" w:hAnsi="PT Astra Serif"/>
          <w:spacing w:val="28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в</w:t>
      </w:r>
      <w:r w:rsidRPr="00A318DC">
        <w:rPr>
          <w:rFonts w:ascii="PT Astra Serif" w:hAnsi="PT Astra Serif"/>
          <w:spacing w:val="-6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пункте</w:t>
      </w:r>
      <w:r w:rsidRPr="00A318DC">
        <w:rPr>
          <w:rFonts w:ascii="PT Astra Serif" w:hAnsi="PT Astra Serif"/>
          <w:b/>
          <w:spacing w:val="32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5</w:t>
      </w:r>
      <w:r w:rsidRPr="00A318DC">
        <w:rPr>
          <w:rFonts w:ascii="PT Astra Serif" w:hAnsi="PT Astra Serif"/>
          <w:spacing w:val="16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настоящего</w:t>
      </w:r>
      <w:r w:rsidRPr="00A318DC">
        <w:rPr>
          <w:rFonts w:ascii="PT Astra Serif" w:hAnsi="PT Astra Serif"/>
          <w:spacing w:val="46"/>
          <w:w w:val="90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0"/>
          <w:sz w:val="24"/>
          <w:szCs w:val="24"/>
        </w:rPr>
        <w:t>решения;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 xml:space="preserve">   - подачи организатору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замечаний и предложений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 устной</w:t>
      </w:r>
      <w:r w:rsidRPr="00A318DC">
        <w:rPr>
          <w:rFonts w:ascii="PT Astra Serif" w:hAnsi="PT Astra Serif"/>
          <w:spacing w:val="13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 (или)</w:t>
      </w:r>
      <w:r w:rsidRPr="00A318DC">
        <w:rPr>
          <w:rFonts w:ascii="PT Astra Serif" w:hAnsi="PT Astra Serif"/>
          <w:spacing w:val="1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письменной</w:t>
      </w:r>
      <w:r w:rsidRPr="00A318DC">
        <w:rPr>
          <w:rFonts w:ascii="PT Astra Serif" w:hAnsi="PT Astra Serif"/>
          <w:spacing w:val="1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форме</w:t>
      </w:r>
      <w:r w:rsidRPr="00A318DC">
        <w:rPr>
          <w:rFonts w:ascii="PT Astra Serif" w:hAnsi="PT Astra Serif"/>
          <w:spacing w:val="1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-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день</w:t>
      </w:r>
      <w:r w:rsidRPr="00A318DC">
        <w:rPr>
          <w:rFonts w:ascii="PT Astra Serif" w:hAnsi="PT Astra Serif"/>
          <w:spacing w:val="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проведения</w:t>
      </w:r>
      <w:r w:rsidRPr="00A318DC">
        <w:rPr>
          <w:rFonts w:ascii="PT Astra Serif" w:hAnsi="PT Astra Serif"/>
          <w:spacing w:val="2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слушаний;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 xml:space="preserve">    -  непосредственного</w:t>
      </w:r>
      <w:r w:rsidRPr="00A318DC">
        <w:rPr>
          <w:rFonts w:ascii="PT Astra Serif" w:hAnsi="PT Astra Serif"/>
          <w:spacing w:val="-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участия</w:t>
      </w:r>
      <w:r w:rsidRPr="00A318DC">
        <w:rPr>
          <w:rFonts w:ascii="PT Astra Serif" w:hAnsi="PT Astra Serif"/>
          <w:spacing w:val="2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-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3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слушаниях.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4.Организатор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целях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разъяснения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положений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проекта организует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демонстрацию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материалов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 чертежей проекта в рабочие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дни с 8.00 по 17.00 со дня вступления в силу настоящего решения до </w:t>
      </w:r>
      <w:r w:rsidR="00693D94">
        <w:rPr>
          <w:rFonts w:ascii="PT Astra Serif" w:hAnsi="PT Astra Serif"/>
          <w:w w:val="95"/>
          <w:sz w:val="24"/>
          <w:szCs w:val="24"/>
        </w:rPr>
        <w:t>3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 </w:t>
      </w:r>
      <w:r w:rsidR="00693D94">
        <w:rPr>
          <w:rFonts w:ascii="PT Astra Serif" w:hAnsi="PT Astra Serif"/>
          <w:w w:val="95"/>
          <w:sz w:val="24"/>
          <w:szCs w:val="24"/>
        </w:rPr>
        <w:t xml:space="preserve">февраля 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spacing w:val="-1"/>
          <w:sz w:val="24"/>
          <w:szCs w:val="24"/>
        </w:rPr>
        <w:t>202</w:t>
      </w:r>
      <w:r w:rsidR="00693D94">
        <w:rPr>
          <w:rFonts w:ascii="PT Astra Serif" w:hAnsi="PT Astra Serif"/>
          <w:spacing w:val="-1"/>
          <w:sz w:val="24"/>
          <w:szCs w:val="24"/>
        </w:rPr>
        <w:t>3</w:t>
      </w:r>
      <w:r w:rsidRPr="00A318DC">
        <w:rPr>
          <w:rFonts w:ascii="PT Astra Serif" w:hAnsi="PT Astra Serif"/>
          <w:spacing w:val="-1"/>
          <w:sz w:val="24"/>
          <w:szCs w:val="24"/>
        </w:rPr>
        <w:t xml:space="preserve"> года, по адресу: </w:t>
      </w:r>
      <w:r w:rsidRPr="00A318DC">
        <w:rPr>
          <w:rFonts w:ascii="PT Astra Serif" w:hAnsi="PT Astra Serif" w:cs="Times New Roman"/>
          <w:sz w:val="24"/>
          <w:szCs w:val="24"/>
        </w:rPr>
        <w:t>413372,Саратовская область, Александрово-Гайский район, с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.А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 xml:space="preserve">лександров Гай, ул.Красного Бойца, 50  с 8-00 до 17-00 часов (перерыв на обед с  12-00 до 13-45). 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w w:val="95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5.Замечания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 предложения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 письменной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форме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граждане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вправе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представить организатору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 слушаний в срок со дня опубликования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spacing w:val="-1"/>
          <w:sz w:val="24"/>
          <w:szCs w:val="24"/>
        </w:rPr>
        <w:t>настоящего</w:t>
      </w:r>
      <w:r w:rsidRPr="00A318DC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решения</w:t>
      </w:r>
      <w:r w:rsidRPr="00A318DC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до</w:t>
      </w:r>
      <w:r w:rsidRPr="00A318DC">
        <w:rPr>
          <w:rFonts w:ascii="PT Astra Serif" w:hAnsi="PT Astra Serif"/>
          <w:spacing w:val="-11"/>
          <w:sz w:val="24"/>
          <w:szCs w:val="24"/>
        </w:rPr>
        <w:t xml:space="preserve"> </w:t>
      </w:r>
      <w:r w:rsidR="00693D94">
        <w:rPr>
          <w:rFonts w:ascii="PT Astra Serif" w:hAnsi="PT Astra Serif"/>
          <w:sz w:val="24"/>
          <w:szCs w:val="24"/>
        </w:rPr>
        <w:t>3</w:t>
      </w:r>
      <w:r w:rsidRPr="00A318DC">
        <w:rPr>
          <w:rFonts w:ascii="PT Astra Serif" w:hAnsi="PT Astra Serif"/>
          <w:spacing w:val="-15"/>
          <w:sz w:val="24"/>
          <w:szCs w:val="24"/>
        </w:rPr>
        <w:t xml:space="preserve"> </w:t>
      </w:r>
      <w:r w:rsidR="00693D94">
        <w:rPr>
          <w:rFonts w:ascii="PT Astra Serif" w:hAnsi="PT Astra Serif"/>
          <w:sz w:val="24"/>
          <w:szCs w:val="24"/>
        </w:rPr>
        <w:t>февраля</w:t>
      </w:r>
      <w:r w:rsidRPr="00A318DC">
        <w:rPr>
          <w:rFonts w:ascii="PT Astra Serif" w:hAnsi="PT Astra Serif"/>
          <w:sz w:val="24"/>
          <w:szCs w:val="24"/>
        </w:rPr>
        <w:t xml:space="preserve"> 202</w:t>
      </w:r>
      <w:r w:rsidR="00693D94">
        <w:rPr>
          <w:rFonts w:ascii="PT Astra Serif" w:hAnsi="PT Astra Serif"/>
          <w:sz w:val="24"/>
          <w:szCs w:val="24"/>
        </w:rPr>
        <w:t>3</w:t>
      </w:r>
      <w:r w:rsidRPr="00A318DC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года</w:t>
      </w:r>
      <w:r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</w:t>
      </w:r>
      <w:r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рабочим</w:t>
      </w:r>
      <w:r w:rsidRPr="00A318D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дням</w:t>
      </w:r>
      <w:r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8.00</w:t>
      </w:r>
      <w:r w:rsidRPr="00A318DC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до</w:t>
      </w:r>
      <w:r w:rsidRPr="00A318DC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17.00 </w:t>
      </w:r>
      <w:r w:rsidRPr="00A318DC">
        <w:rPr>
          <w:rFonts w:ascii="PT Astra Serif" w:hAnsi="PT Astra Serif"/>
          <w:spacing w:val="-7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по адресу: </w:t>
      </w:r>
      <w:r w:rsidRPr="00A318DC">
        <w:rPr>
          <w:rFonts w:ascii="PT Astra Serif" w:hAnsi="PT Astra Serif" w:cs="Times New Roman"/>
          <w:sz w:val="24"/>
          <w:szCs w:val="24"/>
        </w:rPr>
        <w:t>Саратовская область, Александрово-Гайский район, с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.А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>лександров Гай, ул.Красного Бойца,50   в управлении земельных и имущественных отношений  администрации с 8-00 до 17-00 часов (перерыв на обед с  12-00 до 13-45).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 xml:space="preserve"> Замечания</w:t>
      </w:r>
      <w:r w:rsidRPr="00A318DC">
        <w:rPr>
          <w:rFonts w:ascii="PT Astra Serif" w:hAnsi="PT Astra Serif"/>
          <w:spacing w:val="4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3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предложения</w:t>
      </w:r>
      <w:r w:rsidRPr="00A318DC">
        <w:rPr>
          <w:rFonts w:ascii="PT Astra Serif" w:hAnsi="PT Astra Serif"/>
          <w:spacing w:val="59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23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письменной</w:t>
      </w:r>
      <w:r w:rsidRPr="00A318DC">
        <w:rPr>
          <w:rFonts w:ascii="PT Astra Serif" w:hAnsi="PT Astra Serif"/>
          <w:spacing w:val="5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2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(или)</w:t>
      </w:r>
      <w:r w:rsidRPr="00A318DC">
        <w:rPr>
          <w:rFonts w:ascii="PT Astra Serif" w:hAnsi="PT Astra Serif"/>
          <w:spacing w:val="2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устной</w:t>
      </w:r>
      <w:r w:rsidRPr="00A318DC">
        <w:rPr>
          <w:rFonts w:ascii="PT Astra Serif" w:hAnsi="PT Astra Serif"/>
          <w:spacing w:val="39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форме</w:t>
      </w:r>
      <w:r w:rsidRPr="00A318DC">
        <w:rPr>
          <w:rFonts w:ascii="PT Astra Serif" w:hAnsi="PT Astra Serif"/>
          <w:spacing w:val="38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граждане</w:t>
      </w:r>
      <w:r w:rsidRPr="00A318DC">
        <w:rPr>
          <w:rFonts w:ascii="PT Astra Serif" w:hAnsi="PT Astra Serif"/>
          <w:sz w:val="24"/>
          <w:szCs w:val="24"/>
        </w:rPr>
        <w:t xml:space="preserve"> </w:t>
      </w:r>
      <w:r w:rsidRPr="00A318DC">
        <w:rPr>
          <w:rFonts w:ascii="PT Astra Serif" w:hAnsi="PT Astra Serif"/>
          <w:spacing w:val="-1"/>
          <w:sz w:val="24"/>
          <w:szCs w:val="24"/>
        </w:rPr>
        <w:t xml:space="preserve">вправе представить в день проведения публичных </w:t>
      </w:r>
      <w:r w:rsidRPr="00A318DC">
        <w:rPr>
          <w:rFonts w:ascii="PT Astra Serif" w:hAnsi="PT Astra Serif"/>
          <w:sz w:val="24"/>
          <w:szCs w:val="24"/>
        </w:rPr>
        <w:t>слушаний до окончания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5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</w:t>
      </w:r>
      <w:r w:rsidRPr="00A318DC">
        <w:rPr>
          <w:rFonts w:ascii="PT Astra Serif" w:hAnsi="PT Astra Serif"/>
          <w:spacing w:val="2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</w:t>
      </w:r>
      <w:r w:rsidRPr="00A318DC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месту</w:t>
      </w:r>
      <w:r w:rsidRPr="00A318DC">
        <w:rPr>
          <w:rFonts w:ascii="PT Astra Serif" w:hAnsi="PT Astra Serif"/>
          <w:spacing w:val="2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их</w:t>
      </w:r>
      <w:r w:rsidRPr="00A318DC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проведения.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Все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замечания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предложения,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представленные в установленный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срок,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подлежат</w:t>
      </w:r>
      <w:r w:rsidRPr="00A318DC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внесению</w:t>
      </w:r>
      <w:r w:rsidRPr="00A318DC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</w:t>
      </w:r>
      <w:r w:rsidRPr="00A318DC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протокол</w:t>
      </w:r>
      <w:r w:rsidRPr="00A318DC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При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проведении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все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участники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 вправе высказать свое мнение о проекте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изменений и о замечаниях и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предложениях</w:t>
      </w:r>
      <w:r w:rsidRPr="00A318DC">
        <w:rPr>
          <w:rFonts w:ascii="PT Astra Serif" w:hAnsi="PT Astra Serif"/>
          <w:spacing w:val="29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по</w:t>
      </w:r>
      <w:r w:rsidRPr="00A318DC">
        <w:rPr>
          <w:rFonts w:ascii="PT Astra Serif" w:hAnsi="PT Astra Serif"/>
          <w:spacing w:val="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указанному</w:t>
      </w:r>
      <w:r w:rsidRPr="00A318DC">
        <w:rPr>
          <w:rFonts w:ascii="PT Astra Serif" w:hAnsi="PT Astra Serif"/>
          <w:spacing w:val="3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проекту,</w:t>
      </w:r>
      <w:r w:rsidRPr="00A318DC">
        <w:rPr>
          <w:rFonts w:ascii="PT Astra Serif" w:hAnsi="PT Astra Serif"/>
          <w:spacing w:val="1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задать</w:t>
      </w:r>
      <w:r w:rsidRPr="00A318DC">
        <w:rPr>
          <w:rFonts w:ascii="PT Astra Serif" w:hAnsi="PT Astra Serif"/>
          <w:spacing w:val="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вопросы</w:t>
      </w:r>
      <w:r w:rsidRPr="00A318DC">
        <w:rPr>
          <w:rFonts w:ascii="PT Astra Serif" w:hAnsi="PT Astra Serif"/>
          <w:spacing w:val="1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разработчикам</w:t>
      </w:r>
      <w:r w:rsidRPr="00A318DC">
        <w:rPr>
          <w:rFonts w:ascii="PT Astra Serif" w:hAnsi="PT Astra Serif"/>
          <w:spacing w:val="23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проекта</w:t>
      </w:r>
      <w:r w:rsidRPr="00A318DC">
        <w:rPr>
          <w:rFonts w:ascii="PT Astra Serif" w:hAnsi="PT Astra Serif"/>
          <w:spacing w:val="5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z w:val="24"/>
          <w:szCs w:val="24"/>
        </w:rPr>
        <w:t xml:space="preserve"> экспертам.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6.Провести</w:t>
      </w:r>
      <w:r w:rsidRPr="00A318DC">
        <w:rPr>
          <w:rFonts w:ascii="PT Astra Serif" w:hAnsi="PT Astra Serif"/>
          <w:spacing w:val="6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публичные</w:t>
      </w:r>
      <w:r w:rsidRPr="00A318DC">
        <w:rPr>
          <w:rFonts w:ascii="PT Astra Serif" w:hAnsi="PT Astra Serif"/>
          <w:spacing w:val="6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слушания</w:t>
      </w:r>
      <w:r w:rsidRPr="00A318DC">
        <w:rPr>
          <w:rFonts w:ascii="PT Astra Serif" w:hAnsi="PT Astra Serif"/>
          <w:spacing w:val="55"/>
          <w:w w:val="95"/>
          <w:sz w:val="24"/>
          <w:szCs w:val="24"/>
        </w:rPr>
        <w:t xml:space="preserve"> </w:t>
      </w:r>
      <w:r w:rsidR="00AC6790">
        <w:rPr>
          <w:rFonts w:ascii="PT Astra Serif" w:hAnsi="PT Astra Serif"/>
          <w:w w:val="95"/>
          <w:sz w:val="24"/>
          <w:szCs w:val="24"/>
        </w:rPr>
        <w:t>7</w:t>
      </w:r>
      <w:r w:rsidRPr="00A318DC">
        <w:rPr>
          <w:rFonts w:ascii="PT Astra Serif" w:hAnsi="PT Astra Serif"/>
          <w:spacing w:val="39"/>
          <w:w w:val="95"/>
          <w:sz w:val="24"/>
          <w:szCs w:val="24"/>
        </w:rPr>
        <w:t xml:space="preserve"> </w:t>
      </w:r>
      <w:r w:rsidR="00693D94">
        <w:rPr>
          <w:rFonts w:ascii="PT Astra Serif" w:hAnsi="PT Astra Serif"/>
          <w:w w:val="95"/>
          <w:sz w:val="24"/>
          <w:szCs w:val="24"/>
        </w:rPr>
        <w:t>февраля</w:t>
      </w:r>
      <w:r w:rsidRPr="00A318DC">
        <w:rPr>
          <w:rFonts w:ascii="PT Astra Serif" w:hAnsi="PT Astra Serif"/>
          <w:spacing w:val="5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202</w:t>
      </w:r>
      <w:r w:rsidR="00693D94">
        <w:rPr>
          <w:rFonts w:ascii="PT Astra Serif" w:hAnsi="PT Astra Serif"/>
          <w:w w:val="95"/>
          <w:sz w:val="24"/>
          <w:szCs w:val="24"/>
        </w:rPr>
        <w:t>3</w:t>
      </w:r>
      <w:r w:rsidRPr="00A318DC">
        <w:rPr>
          <w:rFonts w:ascii="PT Astra Serif" w:hAnsi="PT Astra Serif"/>
          <w:spacing w:val="5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года</w:t>
      </w:r>
      <w:r w:rsidRPr="00A318DC">
        <w:rPr>
          <w:rFonts w:ascii="PT Astra Serif" w:hAnsi="PT Astra Serif"/>
          <w:spacing w:val="4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4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15.00</w:t>
      </w:r>
      <w:r w:rsidRPr="00A318DC">
        <w:rPr>
          <w:rFonts w:ascii="PT Astra Serif" w:hAnsi="PT Astra Serif"/>
          <w:b/>
          <w:spacing w:val="5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часов</w:t>
      </w:r>
      <w:r w:rsidRPr="00A318DC">
        <w:rPr>
          <w:rFonts w:ascii="PT Astra Serif" w:hAnsi="PT Astra Serif"/>
          <w:spacing w:val="10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по адресу:</w:t>
      </w:r>
      <w:r w:rsidRPr="00A318DC">
        <w:rPr>
          <w:rFonts w:ascii="PT Astra Serif" w:hAnsi="PT Astra Serif" w:cs="Times New Roman"/>
          <w:sz w:val="24"/>
          <w:szCs w:val="24"/>
        </w:rPr>
        <w:t xml:space="preserve"> Саратовская область, Александрово-Гайский район,с.Александров Гай, ул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.К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>расного бойца,д.50 (актовый зал администрации).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hAnsi="PT Astra Serif" w:cs="Times New Roman"/>
          <w:sz w:val="24"/>
          <w:szCs w:val="24"/>
        </w:rPr>
        <w:t>7.Настоящее распоряжение подлежит официальному опубликованию в районной газете «Заволжские степи», размещению на официальном сайте администрации Александрово-Гайского муниципального района.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hAnsi="PT Astra Serif" w:cs="Times New Roman"/>
          <w:sz w:val="24"/>
          <w:szCs w:val="24"/>
        </w:rPr>
        <w:t>8.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Контроль  за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 xml:space="preserve">  исполнением настоящего распоряжения  возложить на первого  заместителя</w:t>
      </w:r>
      <w:r w:rsidR="00AB63EF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главы</w:t>
      </w:r>
      <w:r w:rsidR="00AB63EF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администрации Александрово-Гайского  муниципального района.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>Глава  муниципального</w:t>
      </w:r>
      <w:r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b/>
          <w:sz w:val="24"/>
          <w:szCs w:val="24"/>
        </w:rPr>
        <w:t>района                                                                  С. А. Федечкин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166E98" w:rsidRDefault="00166E98" w:rsidP="001005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75716" w:rsidRPr="005E015C" w:rsidRDefault="009E05EE" w:rsidP="00100538">
      <w:pPr>
        <w:pStyle w:val="a3"/>
        <w:rPr>
          <w:rFonts w:ascii="PT Astra Serif" w:hAnsi="PT Astra Serif" w:cs="Times New Roman"/>
          <w:sz w:val="20"/>
          <w:szCs w:val="20"/>
        </w:rPr>
      </w:pPr>
      <w:r w:rsidRPr="005E015C">
        <w:rPr>
          <w:rFonts w:ascii="PT Astra Serif" w:hAnsi="PT Astra Serif" w:cs="Times New Roman"/>
          <w:sz w:val="20"/>
          <w:szCs w:val="20"/>
        </w:rPr>
        <w:t>Даминова Э.Х.</w:t>
      </w:r>
    </w:p>
    <w:p w:rsidR="009E05EE" w:rsidRPr="005E015C" w:rsidRDefault="009E05EE" w:rsidP="00100538">
      <w:pPr>
        <w:pStyle w:val="a3"/>
        <w:rPr>
          <w:rFonts w:ascii="PT Astra Serif" w:hAnsi="PT Astra Serif" w:cs="Times New Roman"/>
          <w:sz w:val="20"/>
          <w:szCs w:val="20"/>
        </w:rPr>
      </w:pPr>
      <w:r w:rsidRPr="005E015C">
        <w:rPr>
          <w:rFonts w:ascii="PT Astra Serif" w:hAnsi="PT Astra Serif" w:cs="Times New Roman"/>
          <w:sz w:val="20"/>
          <w:szCs w:val="20"/>
        </w:rPr>
        <w:t>8(84578) 22035 доп.214</w:t>
      </w:r>
    </w:p>
    <w:sectPr w:rsidR="009E05EE" w:rsidRPr="005E015C" w:rsidSect="00AB63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D50"/>
    <w:multiLevelType w:val="hybridMultilevel"/>
    <w:tmpl w:val="31980A84"/>
    <w:lvl w:ilvl="0" w:tplc="D4F2D7B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6D94"/>
    <w:multiLevelType w:val="hybridMultilevel"/>
    <w:tmpl w:val="1DACB134"/>
    <w:lvl w:ilvl="0" w:tplc="A712D6EC">
      <w:start w:val="1"/>
      <w:numFmt w:val="decimal"/>
      <w:lvlText w:val="%1."/>
      <w:lvlJc w:val="left"/>
      <w:pPr>
        <w:ind w:left="118" w:hanging="207"/>
      </w:pPr>
      <w:rPr>
        <w:rFonts w:hint="default"/>
        <w:w w:val="97"/>
        <w:lang w:val="ru-RU" w:eastAsia="en-US" w:bidi="ar-SA"/>
      </w:rPr>
    </w:lvl>
    <w:lvl w:ilvl="1" w:tplc="BF34BABE">
      <w:numFmt w:val="bullet"/>
      <w:lvlText w:val="•"/>
      <w:lvlJc w:val="left"/>
      <w:pPr>
        <w:ind w:left="1093" w:hanging="207"/>
      </w:pPr>
      <w:rPr>
        <w:rFonts w:hint="default"/>
        <w:lang w:val="ru-RU" w:eastAsia="en-US" w:bidi="ar-SA"/>
      </w:rPr>
    </w:lvl>
    <w:lvl w:ilvl="2" w:tplc="A6FED70E">
      <w:numFmt w:val="bullet"/>
      <w:lvlText w:val="•"/>
      <w:lvlJc w:val="left"/>
      <w:pPr>
        <w:ind w:left="2067" w:hanging="207"/>
      </w:pPr>
      <w:rPr>
        <w:rFonts w:hint="default"/>
        <w:lang w:val="ru-RU" w:eastAsia="en-US" w:bidi="ar-SA"/>
      </w:rPr>
    </w:lvl>
    <w:lvl w:ilvl="3" w:tplc="DC18288E">
      <w:numFmt w:val="bullet"/>
      <w:lvlText w:val="•"/>
      <w:lvlJc w:val="left"/>
      <w:pPr>
        <w:ind w:left="3041" w:hanging="207"/>
      </w:pPr>
      <w:rPr>
        <w:rFonts w:hint="default"/>
        <w:lang w:val="ru-RU" w:eastAsia="en-US" w:bidi="ar-SA"/>
      </w:rPr>
    </w:lvl>
    <w:lvl w:ilvl="4" w:tplc="2CA071CE">
      <w:numFmt w:val="bullet"/>
      <w:lvlText w:val="•"/>
      <w:lvlJc w:val="left"/>
      <w:pPr>
        <w:ind w:left="4015" w:hanging="207"/>
      </w:pPr>
      <w:rPr>
        <w:rFonts w:hint="default"/>
        <w:lang w:val="ru-RU" w:eastAsia="en-US" w:bidi="ar-SA"/>
      </w:rPr>
    </w:lvl>
    <w:lvl w:ilvl="5" w:tplc="56A2219C">
      <w:numFmt w:val="bullet"/>
      <w:lvlText w:val="•"/>
      <w:lvlJc w:val="left"/>
      <w:pPr>
        <w:ind w:left="4989" w:hanging="207"/>
      </w:pPr>
      <w:rPr>
        <w:rFonts w:hint="default"/>
        <w:lang w:val="ru-RU" w:eastAsia="en-US" w:bidi="ar-SA"/>
      </w:rPr>
    </w:lvl>
    <w:lvl w:ilvl="6" w:tplc="A446972C">
      <w:numFmt w:val="bullet"/>
      <w:lvlText w:val="•"/>
      <w:lvlJc w:val="left"/>
      <w:pPr>
        <w:ind w:left="5963" w:hanging="207"/>
      </w:pPr>
      <w:rPr>
        <w:rFonts w:hint="default"/>
        <w:lang w:val="ru-RU" w:eastAsia="en-US" w:bidi="ar-SA"/>
      </w:rPr>
    </w:lvl>
    <w:lvl w:ilvl="7" w:tplc="F7447C8C">
      <w:numFmt w:val="bullet"/>
      <w:lvlText w:val="•"/>
      <w:lvlJc w:val="left"/>
      <w:pPr>
        <w:ind w:left="6937" w:hanging="207"/>
      </w:pPr>
      <w:rPr>
        <w:rFonts w:hint="default"/>
        <w:lang w:val="ru-RU" w:eastAsia="en-US" w:bidi="ar-SA"/>
      </w:rPr>
    </w:lvl>
    <w:lvl w:ilvl="8" w:tplc="794A774E">
      <w:numFmt w:val="bullet"/>
      <w:lvlText w:val="•"/>
      <w:lvlJc w:val="left"/>
      <w:pPr>
        <w:ind w:left="7911" w:hanging="207"/>
      </w:pPr>
      <w:rPr>
        <w:rFonts w:hint="default"/>
        <w:lang w:val="ru-RU" w:eastAsia="en-US" w:bidi="ar-SA"/>
      </w:rPr>
    </w:lvl>
  </w:abstractNum>
  <w:abstractNum w:abstractNumId="2">
    <w:nsid w:val="1F5A0824"/>
    <w:multiLevelType w:val="hybridMultilevel"/>
    <w:tmpl w:val="DEC23AEA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3A1109"/>
    <w:multiLevelType w:val="hybridMultilevel"/>
    <w:tmpl w:val="24369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74DA0"/>
    <w:multiLevelType w:val="hybridMultilevel"/>
    <w:tmpl w:val="6C44DDE0"/>
    <w:lvl w:ilvl="0" w:tplc="5994EFEC">
      <w:numFmt w:val="bullet"/>
      <w:lvlText w:val="-"/>
      <w:lvlJc w:val="left"/>
      <w:pPr>
        <w:ind w:left="119" w:hanging="390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F5A6A258">
      <w:numFmt w:val="bullet"/>
      <w:lvlText w:val="•"/>
      <w:lvlJc w:val="left"/>
      <w:pPr>
        <w:ind w:left="1093" w:hanging="390"/>
      </w:pPr>
      <w:rPr>
        <w:rFonts w:hint="default"/>
        <w:lang w:val="ru-RU" w:eastAsia="en-US" w:bidi="ar-SA"/>
      </w:rPr>
    </w:lvl>
    <w:lvl w:ilvl="2" w:tplc="ACE42E96">
      <w:numFmt w:val="bullet"/>
      <w:lvlText w:val="•"/>
      <w:lvlJc w:val="left"/>
      <w:pPr>
        <w:ind w:left="2066" w:hanging="390"/>
      </w:pPr>
      <w:rPr>
        <w:rFonts w:hint="default"/>
        <w:lang w:val="ru-RU" w:eastAsia="en-US" w:bidi="ar-SA"/>
      </w:rPr>
    </w:lvl>
    <w:lvl w:ilvl="3" w:tplc="AAA62D16">
      <w:numFmt w:val="bullet"/>
      <w:lvlText w:val="•"/>
      <w:lvlJc w:val="left"/>
      <w:pPr>
        <w:ind w:left="3039" w:hanging="390"/>
      </w:pPr>
      <w:rPr>
        <w:rFonts w:hint="default"/>
        <w:lang w:val="ru-RU" w:eastAsia="en-US" w:bidi="ar-SA"/>
      </w:rPr>
    </w:lvl>
    <w:lvl w:ilvl="4" w:tplc="19706234">
      <w:numFmt w:val="bullet"/>
      <w:lvlText w:val="•"/>
      <w:lvlJc w:val="left"/>
      <w:pPr>
        <w:ind w:left="4012" w:hanging="390"/>
      </w:pPr>
      <w:rPr>
        <w:rFonts w:hint="default"/>
        <w:lang w:val="ru-RU" w:eastAsia="en-US" w:bidi="ar-SA"/>
      </w:rPr>
    </w:lvl>
    <w:lvl w:ilvl="5" w:tplc="BA26FE00">
      <w:numFmt w:val="bullet"/>
      <w:lvlText w:val="•"/>
      <w:lvlJc w:val="left"/>
      <w:pPr>
        <w:ind w:left="4985" w:hanging="390"/>
      </w:pPr>
      <w:rPr>
        <w:rFonts w:hint="default"/>
        <w:lang w:val="ru-RU" w:eastAsia="en-US" w:bidi="ar-SA"/>
      </w:rPr>
    </w:lvl>
    <w:lvl w:ilvl="6" w:tplc="D22C5EE0">
      <w:numFmt w:val="bullet"/>
      <w:lvlText w:val="•"/>
      <w:lvlJc w:val="left"/>
      <w:pPr>
        <w:ind w:left="5958" w:hanging="390"/>
      </w:pPr>
      <w:rPr>
        <w:rFonts w:hint="default"/>
        <w:lang w:val="ru-RU" w:eastAsia="en-US" w:bidi="ar-SA"/>
      </w:rPr>
    </w:lvl>
    <w:lvl w:ilvl="7" w:tplc="4BDA7FE6">
      <w:numFmt w:val="bullet"/>
      <w:lvlText w:val="•"/>
      <w:lvlJc w:val="left"/>
      <w:pPr>
        <w:ind w:left="6931" w:hanging="390"/>
      </w:pPr>
      <w:rPr>
        <w:rFonts w:hint="default"/>
        <w:lang w:val="ru-RU" w:eastAsia="en-US" w:bidi="ar-SA"/>
      </w:rPr>
    </w:lvl>
    <w:lvl w:ilvl="8" w:tplc="2244E8DE">
      <w:numFmt w:val="bullet"/>
      <w:lvlText w:val="•"/>
      <w:lvlJc w:val="left"/>
      <w:pPr>
        <w:ind w:left="7904" w:hanging="390"/>
      </w:pPr>
      <w:rPr>
        <w:rFonts w:hint="default"/>
        <w:lang w:val="ru-RU" w:eastAsia="en-US" w:bidi="ar-SA"/>
      </w:rPr>
    </w:lvl>
  </w:abstractNum>
  <w:abstractNum w:abstractNumId="5">
    <w:nsid w:val="614F543F"/>
    <w:multiLevelType w:val="hybridMultilevel"/>
    <w:tmpl w:val="68F05FF0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4DD4519"/>
    <w:multiLevelType w:val="hybridMultilevel"/>
    <w:tmpl w:val="A39C00D8"/>
    <w:lvl w:ilvl="0" w:tplc="4148F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C77633"/>
    <w:multiLevelType w:val="hybridMultilevel"/>
    <w:tmpl w:val="A2763B06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AE77B4"/>
    <w:multiLevelType w:val="hybridMultilevel"/>
    <w:tmpl w:val="32E8345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F466A1"/>
    <w:multiLevelType w:val="hybridMultilevel"/>
    <w:tmpl w:val="98347CC6"/>
    <w:lvl w:ilvl="0" w:tplc="EC2C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0538"/>
    <w:rsid w:val="000364B5"/>
    <w:rsid w:val="00100538"/>
    <w:rsid w:val="001136DB"/>
    <w:rsid w:val="00166E98"/>
    <w:rsid w:val="00167E2F"/>
    <w:rsid w:val="001D163E"/>
    <w:rsid w:val="0020629D"/>
    <w:rsid w:val="00215EBA"/>
    <w:rsid w:val="00216BD6"/>
    <w:rsid w:val="002222AC"/>
    <w:rsid w:val="002817C4"/>
    <w:rsid w:val="0029093C"/>
    <w:rsid w:val="002914D1"/>
    <w:rsid w:val="002C0867"/>
    <w:rsid w:val="002F11DD"/>
    <w:rsid w:val="003323F4"/>
    <w:rsid w:val="003546F7"/>
    <w:rsid w:val="003E1F0A"/>
    <w:rsid w:val="00444E47"/>
    <w:rsid w:val="0049168C"/>
    <w:rsid w:val="00496FEF"/>
    <w:rsid w:val="00497559"/>
    <w:rsid w:val="004D2D62"/>
    <w:rsid w:val="0050047B"/>
    <w:rsid w:val="0050076B"/>
    <w:rsid w:val="00507C97"/>
    <w:rsid w:val="005130E6"/>
    <w:rsid w:val="00547666"/>
    <w:rsid w:val="00552344"/>
    <w:rsid w:val="00553B66"/>
    <w:rsid w:val="00575716"/>
    <w:rsid w:val="00580A63"/>
    <w:rsid w:val="005E015C"/>
    <w:rsid w:val="00622AC6"/>
    <w:rsid w:val="0065111D"/>
    <w:rsid w:val="00693D94"/>
    <w:rsid w:val="006A159E"/>
    <w:rsid w:val="006F4A82"/>
    <w:rsid w:val="00712DC8"/>
    <w:rsid w:val="00745423"/>
    <w:rsid w:val="00762739"/>
    <w:rsid w:val="007C06C6"/>
    <w:rsid w:val="007D10D3"/>
    <w:rsid w:val="007D4E6D"/>
    <w:rsid w:val="0084269D"/>
    <w:rsid w:val="0084444D"/>
    <w:rsid w:val="00857C62"/>
    <w:rsid w:val="008751C7"/>
    <w:rsid w:val="008836E8"/>
    <w:rsid w:val="00887C3F"/>
    <w:rsid w:val="00895333"/>
    <w:rsid w:val="008A1F88"/>
    <w:rsid w:val="008C084F"/>
    <w:rsid w:val="008C4FC0"/>
    <w:rsid w:val="008C6CC0"/>
    <w:rsid w:val="008E5172"/>
    <w:rsid w:val="009161E3"/>
    <w:rsid w:val="009606C1"/>
    <w:rsid w:val="00975B01"/>
    <w:rsid w:val="00977C8C"/>
    <w:rsid w:val="009810C3"/>
    <w:rsid w:val="009A3700"/>
    <w:rsid w:val="009E05EE"/>
    <w:rsid w:val="009E4B2B"/>
    <w:rsid w:val="00A164C2"/>
    <w:rsid w:val="00A318DC"/>
    <w:rsid w:val="00AB247B"/>
    <w:rsid w:val="00AB63EF"/>
    <w:rsid w:val="00AC6790"/>
    <w:rsid w:val="00AF29FA"/>
    <w:rsid w:val="00BD2288"/>
    <w:rsid w:val="00BF6F54"/>
    <w:rsid w:val="00C01E9B"/>
    <w:rsid w:val="00C079B5"/>
    <w:rsid w:val="00C25EC8"/>
    <w:rsid w:val="00C26880"/>
    <w:rsid w:val="00C7687C"/>
    <w:rsid w:val="00CA0520"/>
    <w:rsid w:val="00D012DE"/>
    <w:rsid w:val="00D0497B"/>
    <w:rsid w:val="00D13183"/>
    <w:rsid w:val="00D439A8"/>
    <w:rsid w:val="00D97CA3"/>
    <w:rsid w:val="00DB5C99"/>
    <w:rsid w:val="00DE1563"/>
    <w:rsid w:val="00E00F26"/>
    <w:rsid w:val="00E17A2F"/>
    <w:rsid w:val="00E719BD"/>
    <w:rsid w:val="00EA2BB8"/>
    <w:rsid w:val="00F04433"/>
    <w:rsid w:val="00F2537D"/>
    <w:rsid w:val="00F33C29"/>
    <w:rsid w:val="00F36E6F"/>
    <w:rsid w:val="00F40963"/>
    <w:rsid w:val="00F85ECB"/>
    <w:rsid w:val="00F94903"/>
    <w:rsid w:val="00FB017E"/>
    <w:rsid w:val="00FB4E23"/>
    <w:rsid w:val="00FD7700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4"/>
  </w:style>
  <w:style w:type="paragraph" w:styleId="1">
    <w:name w:val="heading 1"/>
    <w:basedOn w:val="a"/>
    <w:next w:val="a"/>
    <w:link w:val="10"/>
    <w:qFormat/>
    <w:rsid w:val="001005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9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538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No Spacing"/>
    <w:uiPriority w:val="1"/>
    <w:qFormat/>
    <w:rsid w:val="0010053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0053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E2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00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97CA3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00F2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00F26"/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nhideWhenUsed/>
    <w:rsid w:val="00E00F2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0F26"/>
    <w:rPr>
      <w:rFonts w:ascii="Calibri" w:eastAsia="Times New Roman" w:hAnsi="Calibri"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9E05EE"/>
    <w:pPr>
      <w:tabs>
        <w:tab w:val="right" w:leader="dot" w:pos="9061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customStyle="1" w:styleId="aa">
    <w:name w:val="Обычный текст"/>
    <w:basedOn w:val="a"/>
    <w:qFormat/>
    <w:rsid w:val="00215E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20">
    <w:name w:val="Заголовок 2 Знак"/>
    <w:basedOn w:val="a0"/>
    <w:link w:val="2"/>
    <w:uiPriority w:val="9"/>
    <w:rsid w:val="00F949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5130E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130E6"/>
  </w:style>
  <w:style w:type="paragraph" w:styleId="ad">
    <w:name w:val="List Paragraph"/>
    <w:basedOn w:val="a"/>
    <w:uiPriority w:val="1"/>
    <w:qFormat/>
    <w:rsid w:val="005130E6"/>
    <w:pPr>
      <w:widowControl w:val="0"/>
      <w:autoSpaceDE w:val="0"/>
      <w:autoSpaceDN w:val="0"/>
      <w:spacing w:after="0" w:line="240" w:lineRule="auto"/>
      <w:ind w:left="119" w:firstLine="695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1F573D1CD9F53EEEF38295171AA358A32E47EE4B847AE580DCC87178C2B5B5694E8D01B2w6h6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lydmila</dc:creator>
  <cp:lastModifiedBy>lydmila</cp:lastModifiedBy>
  <cp:revision>51</cp:revision>
  <cp:lastPrinted>2023-01-13T09:51:00Z</cp:lastPrinted>
  <dcterms:created xsi:type="dcterms:W3CDTF">2018-02-27T06:34:00Z</dcterms:created>
  <dcterms:modified xsi:type="dcterms:W3CDTF">2023-01-30T05:07:00Z</dcterms:modified>
</cp:coreProperties>
</file>